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F96F" w14:textId="77777777" w:rsidR="000000CC" w:rsidRDefault="00000000">
      <w:pPr>
        <w:pStyle w:val="Bezproreda"/>
        <w:ind w:left="1416" w:firstLine="708"/>
      </w:pPr>
      <w:r>
        <w:rPr>
          <w:rFonts w:cs="Calibri"/>
          <w:sz w:val="24"/>
          <w:szCs w:val="24"/>
        </w:rPr>
        <w:t xml:space="preserve">      Udruga slijepih Bjelovar</w:t>
      </w:r>
    </w:p>
    <w:p w14:paraId="523DDC42" w14:textId="77777777" w:rsidR="000000CC" w:rsidRDefault="00000000">
      <w:pPr>
        <w:pStyle w:val="Bezproreda"/>
      </w:pPr>
      <w:r>
        <w:rPr>
          <w:rFonts w:cs="Calibri"/>
          <w:sz w:val="24"/>
          <w:szCs w:val="24"/>
        </w:rPr>
        <w:t>___________________________________________________________________________</w:t>
      </w:r>
      <w:r>
        <w:rPr>
          <w:rStyle w:val="Jakoisticanje"/>
          <w:rFonts w:cs="Calibri"/>
          <w:color w:val="000000"/>
          <w:sz w:val="24"/>
          <w:szCs w:val="24"/>
        </w:rPr>
        <w:t xml:space="preserve">43000 Bjelovar, Gundulićeva 1, p.p. 124                       Tel/fax: 043/245-022                                                           OIB: 61045000945,                                                            ŽR: HR792402006-1100005960               </w:t>
      </w:r>
    </w:p>
    <w:p w14:paraId="2A37AE03" w14:textId="77777777" w:rsidR="000000CC" w:rsidRDefault="00000000">
      <w:pPr>
        <w:pStyle w:val="Bezproreda"/>
      </w:pPr>
      <w:r>
        <w:rPr>
          <w:rStyle w:val="Jakoisticanje"/>
          <w:rFonts w:cs="Calibri"/>
          <w:color w:val="000000"/>
          <w:sz w:val="24"/>
          <w:szCs w:val="24"/>
        </w:rPr>
        <w:t xml:space="preserve">E-mail: ured@slijepi-bjelovar.com                                www.slijepi-bjelovar.com         </w:t>
      </w:r>
    </w:p>
    <w:p w14:paraId="351B815B" w14:textId="77777777" w:rsidR="000000CC" w:rsidRDefault="00000000">
      <w:pPr>
        <w:pStyle w:val="Bezproreda"/>
      </w:pPr>
      <w:r>
        <w:rPr>
          <w:rStyle w:val="Jakoisticanje"/>
          <w:rFonts w:cs="Calibri"/>
          <w:color w:val="000000"/>
          <w:sz w:val="24"/>
          <w:szCs w:val="24"/>
        </w:rPr>
        <w:t xml:space="preserve">                     </w:t>
      </w:r>
    </w:p>
    <w:p w14:paraId="7B3E58D8" w14:textId="77777777" w:rsidR="000000CC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1E3600A" w14:textId="77777777" w:rsidR="000000CC" w:rsidRDefault="000000CC">
      <w:pPr>
        <w:rPr>
          <w:rFonts w:cs="Calibri"/>
          <w:sz w:val="24"/>
          <w:szCs w:val="24"/>
        </w:rPr>
      </w:pPr>
    </w:p>
    <w:p w14:paraId="2AE825FE" w14:textId="77777777" w:rsidR="000000CC" w:rsidRDefault="00000000"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Godišnji izvještaj o aktivnostima i radu udruge u 2021. godini</w:t>
      </w:r>
    </w:p>
    <w:p w14:paraId="27064A41" w14:textId="77777777" w:rsidR="000000CC" w:rsidRDefault="000000CC">
      <w:pPr>
        <w:pStyle w:val="Bezproreda"/>
        <w:rPr>
          <w:rFonts w:cs="Calibri"/>
          <w:sz w:val="24"/>
          <w:szCs w:val="24"/>
        </w:rPr>
      </w:pPr>
    </w:p>
    <w:p w14:paraId="375B764E" w14:textId="77777777" w:rsidR="000000CC" w:rsidRDefault="000000CC">
      <w:pPr>
        <w:rPr>
          <w:rFonts w:cs="Calibri"/>
          <w:sz w:val="24"/>
          <w:szCs w:val="24"/>
        </w:rPr>
      </w:pPr>
    </w:p>
    <w:p w14:paraId="4AD66E3E" w14:textId="77777777" w:rsidR="000000CC" w:rsidRDefault="00000000"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    </w:t>
      </w:r>
      <w:r>
        <w:rPr>
          <w:rFonts w:cs="Calibri"/>
          <w:b/>
          <w:sz w:val="24"/>
          <w:szCs w:val="24"/>
        </w:rPr>
        <w:t>UVOD</w:t>
      </w:r>
    </w:p>
    <w:p w14:paraId="1F502D8C" w14:textId="77777777" w:rsidR="000000CC" w:rsidRDefault="000000CC">
      <w:pPr>
        <w:rPr>
          <w:rFonts w:cs="Calibri"/>
          <w:b/>
          <w:sz w:val="24"/>
          <w:szCs w:val="24"/>
        </w:rPr>
      </w:pPr>
    </w:p>
    <w:p w14:paraId="61F01259" w14:textId="77777777" w:rsidR="000000CC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 skladu sa Statutom, radom Udruge slijepih Bjelovar 2021. godine upravljao je </w:t>
      </w:r>
      <w:bookmarkStart w:id="0" w:name="OLE_LINK27"/>
      <w:bookmarkStart w:id="1" w:name="OLE_LINK26"/>
      <w:r>
        <w:rPr>
          <w:rFonts w:cs="Calibri"/>
          <w:sz w:val="24"/>
          <w:szCs w:val="24"/>
        </w:rPr>
        <w:t>Upravni odbor koji je tijekom godine održali su 2 sjednice  Upravnog Odbora i  4 telefonske kroz njegove odluke se provodio program Udruge i drugi dokumenti doneseni na Skupštini.  Rad Udruge je zbog pandemije Covid-19 bio umjereno ograničen te se rad i provedba projekata odvijala u skladu sa smjernicama i preporukama HZJZ-a.</w:t>
      </w:r>
    </w:p>
    <w:p w14:paraId="51FCCCE7" w14:textId="77777777" w:rsidR="000000CC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Unatoč pandemiji Udruga  </w:t>
      </w:r>
      <w:bookmarkEnd w:id="0"/>
      <w:bookmarkEnd w:id="1"/>
      <w:r>
        <w:rPr>
          <w:rFonts w:cs="Calibri"/>
          <w:sz w:val="24"/>
          <w:szCs w:val="24"/>
        </w:rPr>
        <w:t>je obavljala svakodnevno osnovnu djelatnost i djelatnici su bili dostupni članovima.</w:t>
      </w:r>
    </w:p>
    <w:p w14:paraId="6A4D9B53" w14:textId="77777777" w:rsidR="000000CC" w:rsidRDefault="00000000">
      <w:pPr>
        <w:widowControl w:val="0"/>
        <w:autoSpaceDE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Redovna djelatnost  financirana je  dijelom preko MRMS temeljem ugovora,  iz sredstava za rad od lokalne samouprave i donacija. </w:t>
      </w:r>
    </w:p>
    <w:p w14:paraId="3E4C9E16" w14:textId="77777777" w:rsidR="000000CC" w:rsidRDefault="00000000">
      <w:pPr>
        <w:pStyle w:val="Naslov3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I. AKTIVNOSTI REDOVNE DJELATNOSTI</w:t>
      </w:r>
    </w:p>
    <w:p w14:paraId="1C599127" w14:textId="77777777" w:rsidR="000000CC" w:rsidRDefault="000000CC">
      <w:pPr>
        <w:widowControl w:val="0"/>
        <w:autoSpaceDE w:val="0"/>
        <w:jc w:val="both"/>
        <w:rPr>
          <w:rFonts w:cs="Calibri"/>
          <w:sz w:val="24"/>
          <w:szCs w:val="24"/>
        </w:rPr>
      </w:pPr>
    </w:p>
    <w:p w14:paraId="332252DF" w14:textId="77777777" w:rsidR="000000CC" w:rsidRDefault="00000000">
      <w:pPr>
        <w:shd w:val="clear" w:color="auto" w:fill="FFFFFF"/>
        <w:spacing w:after="0" w:line="240" w:lineRule="auto"/>
        <w:ind w:left="360"/>
      </w:pPr>
      <w:r>
        <w:rPr>
          <w:rFonts w:eastAsia="Times New Roman" w:cs="Calibri"/>
          <w:b/>
          <w:bCs/>
          <w:sz w:val="24"/>
          <w:szCs w:val="24"/>
          <w:lang w:eastAsia="hr-HR"/>
        </w:rPr>
        <w:t>1.    Osnovna djelatnost</w:t>
      </w:r>
    </w:p>
    <w:p w14:paraId="46D1F659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administrativni poslovi</w:t>
      </w:r>
    </w:p>
    <w:p w14:paraId="7FE49D27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praćenje primjene i donošenje zakonskih propisa</w:t>
      </w:r>
    </w:p>
    <w:p w14:paraId="006DE5CC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priprema  i održavanje sjednica UO, NO, Skupštine</w:t>
      </w:r>
    </w:p>
    <w:p w14:paraId="131563B5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jačanje kapaciteta udruge(donošenje strateških dokumenata, edukacije)</w:t>
      </w:r>
    </w:p>
    <w:p w14:paraId="369ECAC2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upravljanje projektima</w:t>
      </w:r>
    </w:p>
    <w:p w14:paraId="04D535B5" w14:textId="77777777" w:rsidR="000000CC" w:rsidRDefault="00000000">
      <w:pPr>
        <w:pStyle w:val="Odlomakpopisa"/>
        <w:numPr>
          <w:ilvl w:val="0"/>
          <w:numId w:val="1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umrežavanje i suradnja</w:t>
      </w:r>
    </w:p>
    <w:p w14:paraId="027A059F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tehnički poslovi</w:t>
      </w:r>
    </w:p>
    <w:p w14:paraId="1E366654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baza podataka o članovima</w:t>
      </w:r>
    </w:p>
    <w:p w14:paraId="28005586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baza podataka o zaposlenima</w:t>
      </w:r>
    </w:p>
    <w:p w14:paraId="2FDDB838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redovito održavanje web stranice</w:t>
      </w:r>
    </w:p>
    <w:p w14:paraId="67F0FB35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Javni panel  Hrvatskog saveza slijepih pod nazivom „Uloga obitelji u socijalnom  uključivanju osoba s oštećenjem vida te dostupnost i važnost socijalnih usluga u zajednici“ koji se provodi u okviru EU projekta „Diljem naše lijepe, integrirajmo slijepe</w:t>
      </w:r>
    </w:p>
    <w:p w14:paraId="22E2094E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Predstavljanje taktilne slikovnice pod nazivom „ Gledam, slušam i osjećam“ u Gradskom muzeju Bjelovar</w:t>
      </w:r>
    </w:p>
    <w:p w14:paraId="548BC223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obilježavanje Međunarodnog dana bijelog štapa u Bjelovarsko-bilogorskoj županiji konferencijom za medije gdje se ukazalo na najvažnije probleme s kojima se slijepe osobe susreću</w:t>
      </w:r>
    </w:p>
    <w:p w14:paraId="10A39987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Svakodnevno poslovanje udruge obuhvaća niz administrativnih  poslova u svim segmentima poslovanja: Od vođenja korespondencije, brojnim kontaktima, vođenju evidencija i dostavljanja izvješće; Redovitog financijsko praćenje obveza i troškova koji nastaju radom Udruge; Kvalitetno i kontinuirano osiguravanje usluga svojim članovima; članarina; Održano je 2 sjednice Upravnog odbora; Surađivali smo  s drugim srodnim udrugama i ostalim organizacijama koje skrbe o osobama s invaliditetom; Surađivali smo  sa HSS-o,  s tijelima lokalne uprave;  Sudjelovali smo na natječajima koje su raspisali Grad i Županija; Suradnja s obrazovnim institucijama: studij Sestrinstva; Surađivali smo s Hrvatskom knjižnicom za slijepe i Narodnom knjižnicom Petar Preradović odjelom za odrasle i odjelom za djecu</w:t>
      </w:r>
    </w:p>
    <w:p w14:paraId="6F45773A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Radionice zdrave prehrane i mjerenja vitamina i minerala</w:t>
      </w:r>
    </w:p>
    <w:p w14:paraId="56FBEC32" w14:textId="77777777" w:rsidR="000000CC" w:rsidRDefault="00000000">
      <w:pPr>
        <w:pStyle w:val="Odlomakpopisa"/>
        <w:numPr>
          <w:ilvl w:val="0"/>
          <w:numId w:val="2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Udruga svojim radom kontinuirano radi na zagovaranju prava slijepih osoba. Ove aktivnosti su utkane u naš svakodnevni rad, razvoj socijalnih usluga , projekte i program.</w:t>
      </w:r>
    </w:p>
    <w:p w14:paraId="19A12B62" w14:textId="77777777" w:rsidR="000000CC" w:rsidRDefault="000000CC">
      <w:pPr>
        <w:pStyle w:val="Odlomakpopisa"/>
        <w:widowControl w:val="0"/>
        <w:autoSpaceDE w:val="0"/>
        <w:jc w:val="both"/>
        <w:rPr>
          <w:rFonts w:cs="Calibri"/>
          <w:sz w:val="24"/>
          <w:szCs w:val="24"/>
        </w:rPr>
      </w:pPr>
    </w:p>
    <w:p w14:paraId="570A13AF" w14:textId="77777777" w:rsidR="000000CC" w:rsidRDefault="000000CC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</w:p>
    <w:p w14:paraId="38A20C8C" w14:textId="77777777" w:rsidR="000000CC" w:rsidRDefault="00000000">
      <w:pPr>
        <w:shd w:val="clear" w:color="auto" w:fill="FFFFFF"/>
        <w:spacing w:after="0" w:line="240" w:lineRule="auto"/>
      </w:pPr>
      <w:r>
        <w:rPr>
          <w:rFonts w:eastAsia="Times New Roman" w:cs="Calibri"/>
          <w:b/>
          <w:bCs/>
          <w:sz w:val="24"/>
          <w:szCs w:val="24"/>
          <w:lang w:eastAsia="hr-HR"/>
        </w:rPr>
        <w:t xml:space="preserve">    2.    Rad s članovima</w:t>
      </w:r>
    </w:p>
    <w:p w14:paraId="3BC826E2" w14:textId="77777777" w:rsidR="000000CC" w:rsidRDefault="00000000">
      <w:pPr>
        <w:pStyle w:val="Odlomakpopisa"/>
        <w:numPr>
          <w:ilvl w:val="0"/>
          <w:numId w:val="3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evidencija članstva</w:t>
      </w:r>
    </w:p>
    <w:p w14:paraId="088885A5" w14:textId="77777777" w:rsidR="000000CC" w:rsidRDefault="00000000">
      <w:pPr>
        <w:pStyle w:val="Odlomakpopisa"/>
        <w:numPr>
          <w:ilvl w:val="0"/>
          <w:numId w:val="3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informiranje,</w:t>
      </w:r>
    </w:p>
    <w:p w14:paraId="787BC0BD" w14:textId="77777777" w:rsidR="000000CC" w:rsidRDefault="00000000">
      <w:pPr>
        <w:pStyle w:val="Odlomakpopisa"/>
        <w:numPr>
          <w:ilvl w:val="0"/>
          <w:numId w:val="3"/>
        </w:num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savjetovanje i pomaganje</w:t>
      </w:r>
    </w:p>
    <w:p w14:paraId="3E9DFC89" w14:textId="77777777" w:rsidR="000000CC" w:rsidRDefault="000000CC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</w:p>
    <w:p w14:paraId="4DEDE092" w14:textId="77777777" w:rsidR="000000CC" w:rsidRDefault="00000000">
      <w:pPr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;</w:t>
      </w:r>
    </w:p>
    <w:p w14:paraId="39CD21D9" w14:textId="77777777" w:rsidR="000000CC" w:rsidRDefault="000000CC">
      <w:pPr>
        <w:rPr>
          <w:rFonts w:cs="Calibri"/>
          <w:sz w:val="24"/>
          <w:szCs w:val="24"/>
          <w:lang w:eastAsia="hr-HR"/>
        </w:rPr>
      </w:pPr>
    </w:p>
    <w:p w14:paraId="0D984F63" w14:textId="77777777" w:rsidR="000000CC" w:rsidRDefault="00000000">
      <w:pPr>
        <w:shd w:val="clear" w:color="auto" w:fill="FFFFFF"/>
        <w:spacing w:after="0" w:line="365" w:lineRule="atLeast"/>
      </w:pPr>
      <w:r>
        <w:rPr>
          <w:rFonts w:eastAsia="Times New Roman" w:cs="Calibri"/>
          <w:b/>
          <w:bCs/>
          <w:i/>
          <w:iCs/>
          <w:sz w:val="24"/>
          <w:szCs w:val="24"/>
          <w:lang w:eastAsia="hr-HR"/>
        </w:rPr>
        <w:t xml:space="preserve">    3.  SENZLIBILIZACIJA JAVNOSTI</w:t>
      </w:r>
    </w:p>
    <w:p w14:paraId="272A3C5E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Udruga je kroz 2021. godinu kontinuirano obavještavala javnost i članove  o svom radu                       </w:t>
      </w:r>
      <w:r>
        <w:rPr>
          <w:rFonts w:eastAsia="Times New Roman" w:cs="Calibri"/>
          <w:sz w:val="24"/>
          <w:szCs w:val="24"/>
          <w:lang w:eastAsia="hr-HR"/>
        </w:rPr>
        <w:tab/>
        <w:t>putem web stranice,  lokalnih  i javnih medija.</w:t>
      </w:r>
    </w:p>
    <w:p w14:paraId="1A5AACDB" w14:textId="77777777" w:rsidR="000000CC" w:rsidRDefault="000000CC">
      <w:pPr>
        <w:pStyle w:val="Odlomakpopisa"/>
        <w:shd w:val="clear" w:color="auto" w:fill="FFFFFF"/>
        <w:spacing w:after="0" w:line="365" w:lineRule="atLeast"/>
        <w:ind w:left="1950"/>
        <w:rPr>
          <w:rFonts w:eastAsia="Times New Roman" w:cs="Calibri"/>
          <w:b/>
          <w:bCs/>
          <w:i/>
          <w:iCs/>
          <w:sz w:val="24"/>
          <w:szCs w:val="24"/>
          <w:lang w:eastAsia="hr-HR"/>
        </w:rPr>
      </w:pPr>
    </w:p>
    <w:p w14:paraId="23A604B5" w14:textId="77777777" w:rsidR="000000CC" w:rsidRDefault="000000CC">
      <w:pPr>
        <w:pStyle w:val="Odlomakpopisa"/>
        <w:shd w:val="clear" w:color="auto" w:fill="FFFFFF"/>
        <w:spacing w:after="0" w:line="365" w:lineRule="atLeast"/>
        <w:ind w:left="1950"/>
        <w:rPr>
          <w:rFonts w:eastAsia="Times New Roman" w:cs="Calibri"/>
          <w:b/>
          <w:bCs/>
          <w:i/>
          <w:iCs/>
          <w:sz w:val="24"/>
          <w:szCs w:val="24"/>
          <w:lang w:eastAsia="hr-HR"/>
        </w:rPr>
      </w:pPr>
    </w:p>
    <w:p w14:paraId="330F619B" w14:textId="77777777" w:rsidR="000000CC" w:rsidRDefault="00000000">
      <w:pPr>
        <w:pStyle w:val="Odlomakpopisa"/>
        <w:shd w:val="clear" w:color="auto" w:fill="FFFFFF"/>
        <w:spacing w:after="0" w:line="365" w:lineRule="atLeast"/>
        <w:ind w:left="1950"/>
        <w:jc w:val="both"/>
        <w:rPr>
          <w:rFonts w:eastAsia="Times New Roman" w:cs="Calibr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="Calibri"/>
          <w:b/>
          <w:bCs/>
          <w:i/>
          <w:iCs/>
          <w:sz w:val="24"/>
          <w:szCs w:val="24"/>
          <w:lang w:eastAsia="hr-HR"/>
        </w:rPr>
        <w:t>4. PROJEKTI I PROGRAMI</w:t>
      </w:r>
    </w:p>
    <w:p w14:paraId="70204695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Projekte i programi Udruge u 2021. godini:</w:t>
      </w:r>
    </w:p>
    <w:p w14:paraId="2140A2B7" w14:textId="77777777" w:rsidR="000000CC" w:rsidRDefault="000000CC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</w:p>
    <w:p w14:paraId="47AEFF33" w14:textId="77777777" w:rsidR="000000CC" w:rsidRDefault="00000000">
      <w:pPr>
        <w:shd w:val="clear" w:color="auto" w:fill="FFFFFF"/>
        <w:spacing w:after="0" w:line="365" w:lineRule="atLeast"/>
      </w:pPr>
      <w:r>
        <w:rPr>
          <w:rFonts w:cs="Calibri"/>
          <w:sz w:val="24"/>
          <w:szCs w:val="24"/>
        </w:rPr>
        <w:t xml:space="preserve">- Ministarstvo za  rada, mirovinskog </w:t>
      </w:r>
      <w:proofErr w:type="spellStart"/>
      <w:r>
        <w:rPr>
          <w:rFonts w:cs="Calibri"/>
          <w:sz w:val="24"/>
          <w:szCs w:val="24"/>
        </w:rPr>
        <w:t>sustava,obitelj,mlade</w:t>
      </w:r>
      <w:proofErr w:type="spellEnd"/>
      <w:r>
        <w:rPr>
          <w:rFonts w:cs="Calibri"/>
          <w:sz w:val="24"/>
          <w:szCs w:val="24"/>
        </w:rPr>
        <w:t xml:space="preserve"> i socijalnu politike -</w:t>
      </w:r>
      <w:r>
        <w:rPr>
          <w:rFonts w:eastAsia="Times New Roman" w:cs="Calibri"/>
          <w:sz w:val="24"/>
          <w:szCs w:val="24"/>
          <w:lang w:eastAsia="hr-HR"/>
        </w:rPr>
        <w:t xml:space="preserve"> videći pratitelj-treća godina</w:t>
      </w:r>
    </w:p>
    <w:p w14:paraId="1F8134A0" w14:textId="77777777" w:rsidR="000000CC" w:rsidRDefault="000000CC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</w:p>
    <w:p w14:paraId="3ACCA396" w14:textId="77777777" w:rsidR="000000CC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Europski socijalni fond, operativni program učinkoviti ljudski potencijali 2014.-2020., Razvoj usluge osobne asistencije za osobe  s invaliditetom – FAZA II „Osvijetlimo im put“-kraj projekta</w:t>
      </w:r>
    </w:p>
    <w:p w14:paraId="57AC7394" w14:textId="77777777" w:rsidR="000000CC" w:rsidRDefault="00000000">
      <w:r>
        <w:rPr>
          <w:rFonts w:cs="Calibri"/>
          <w:sz w:val="24"/>
          <w:szCs w:val="24"/>
        </w:rPr>
        <w:t xml:space="preserve">- Ministarstvo za  rada, mirovinskog </w:t>
      </w:r>
      <w:proofErr w:type="spellStart"/>
      <w:r>
        <w:rPr>
          <w:rFonts w:cs="Calibri"/>
          <w:sz w:val="24"/>
          <w:szCs w:val="24"/>
        </w:rPr>
        <w:t>sustava,obitelj,mlade</w:t>
      </w:r>
      <w:proofErr w:type="spellEnd"/>
      <w:r>
        <w:rPr>
          <w:rFonts w:cs="Calibri"/>
          <w:sz w:val="24"/>
          <w:szCs w:val="24"/>
        </w:rPr>
        <w:t xml:space="preserve"> i socijalnu politike- sinergijom do zdravlja 2020-2022.-druga godina provedbe</w:t>
      </w:r>
    </w:p>
    <w:p w14:paraId="0DDAD68D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- Bjelovarsko-bilogorska županija – program pod nazivom Unapređenje kvalitete života   slijepih osoba na području BBŽ-a </w:t>
      </w:r>
    </w:p>
    <w:p w14:paraId="1F659446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 Grad Bjelovar – program „Život s osmjehom“; „Uređenje prostora“</w:t>
      </w:r>
    </w:p>
    <w:p w14:paraId="16F60BFC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 Erste banka  - program – Osnovna djelatnost</w:t>
      </w:r>
    </w:p>
    <w:p w14:paraId="7836921E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 Partneri smo Gradu Bjelovaru na programu „Zaželi“</w:t>
      </w:r>
    </w:p>
    <w:p w14:paraId="6090855A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 Grad Čazma „Aktivni“</w:t>
      </w:r>
    </w:p>
    <w:p w14:paraId="2358C2A9" w14:textId="77777777" w:rsidR="000000CC" w:rsidRDefault="00000000">
      <w:pPr>
        <w:shd w:val="clear" w:color="auto" w:fill="FFFFFF"/>
        <w:spacing w:after="0" w:line="365" w:lineRule="atLeast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1F3095A1" w14:textId="77777777" w:rsidR="000000CC" w:rsidRDefault="000000CC">
      <w:pPr>
        <w:widowControl w:val="0"/>
        <w:autoSpaceDE w:val="0"/>
        <w:jc w:val="both"/>
        <w:rPr>
          <w:rFonts w:cs="Calibri"/>
          <w:sz w:val="24"/>
          <w:szCs w:val="24"/>
        </w:rPr>
      </w:pPr>
    </w:p>
    <w:p w14:paraId="25E8F8DD" w14:textId="77777777" w:rsidR="000000CC" w:rsidRDefault="000000CC">
      <w:pPr>
        <w:widowControl w:val="0"/>
        <w:autoSpaceDE w:val="0"/>
        <w:jc w:val="both"/>
        <w:rPr>
          <w:rFonts w:cs="Calibri"/>
          <w:sz w:val="24"/>
          <w:szCs w:val="24"/>
        </w:rPr>
      </w:pPr>
    </w:p>
    <w:p w14:paraId="759FF2AD" w14:textId="77777777" w:rsidR="000000CC" w:rsidRDefault="00000000">
      <w:pPr>
        <w:widowControl w:val="0"/>
        <w:autoSpaceDE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Predsjednik,</w:t>
      </w:r>
    </w:p>
    <w:p w14:paraId="142DC020" w14:textId="77777777" w:rsidR="000000CC" w:rsidRDefault="00000000">
      <w:pPr>
        <w:widowControl w:val="0"/>
        <w:autoSpaceDE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A30470B" w14:textId="77777777" w:rsidR="000000CC" w:rsidRDefault="000000CC"/>
    <w:sectPr w:rsidR="000000C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DC6B" w14:textId="77777777" w:rsidR="00A33987" w:rsidRDefault="00A33987">
      <w:pPr>
        <w:spacing w:after="0" w:line="240" w:lineRule="auto"/>
      </w:pPr>
      <w:r>
        <w:separator/>
      </w:r>
    </w:p>
  </w:endnote>
  <w:endnote w:type="continuationSeparator" w:id="0">
    <w:p w14:paraId="4CCFA956" w14:textId="77777777" w:rsidR="00A33987" w:rsidRDefault="00A3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E803" w14:textId="77777777" w:rsidR="00A33987" w:rsidRDefault="00A339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1ACE0A" w14:textId="77777777" w:rsidR="00A33987" w:rsidRDefault="00A3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82D"/>
    <w:multiLevelType w:val="multilevel"/>
    <w:tmpl w:val="ED7A06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8663A8"/>
    <w:multiLevelType w:val="multilevel"/>
    <w:tmpl w:val="C33C83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1C0892"/>
    <w:multiLevelType w:val="multilevel"/>
    <w:tmpl w:val="06BA92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950" w:hanging="870"/>
      </w:pPr>
      <w:rPr>
        <w:rFonts w:ascii="Verdana" w:eastAsia="Times New Roman" w:hAnsi="Verdana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2831790">
    <w:abstractNumId w:val="1"/>
  </w:num>
  <w:num w:numId="2" w16cid:durableId="607277525">
    <w:abstractNumId w:val="2"/>
  </w:num>
  <w:num w:numId="3" w16cid:durableId="3045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0CC"/>
    <w:rsid w:val="000000CC"/>
    <w:rsid w:val="00A33987"/>
    <w:rsid w:val="00E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6BBE"/>
  <w15:docId w15:val="{4AE0EA76-18E4-4B56-8ABB-6F91C29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Naslov3">
    <w:name w:val="heading 3"/>
    <w:basedOn w:val="Normal"/>
    <w:next w:val="Normal"/>
    <w:uiPriority w:val="9"/>
    <w:unhideWhenUsed/>
    <w:qFormat/>
    <w:pPr>
      <w:keepNext/>
      <w:widowControl w:val="0"/>
      <w:autoSpaceDE w:val="0"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3Char">
    <w:name w:val="Heading 3 Char"/>
    <w:basedOn w:val="Zadanifontodlomka"/>
    <w:rPr>
      <w:rFonts w:ascii="Verdana" w:eastAsia="Times New Roman" w:hAnsi="Verdana" w:cs="Arial"/>
      <w:b/>
      <w:bCs/>
      <w:sz w:val="32"/>
      <w:szCs w:val="24"/>
      <w:lang w:eastAsia="hr-HR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Jakoisticanje">
    <w:name w:val="Intense Emphasis"/>
    <w:basedOn w:val="Zadanifontodlomka"/>
    <w:rPr>
      <w:b/>
      <w:bCs/>
      <w:i/>
      <w:iCs/>
      <w:color w:val="4472C4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Aleksandra Sobodić</cp:lastModifiedBy>
  <cp:revision>2</cp:revision>
  <dcterms:created xsi:type="dcterms:W3CDTF">2022-09-08T07:55:00Z</dcterms:created>
  <dcterms:modified xsi:type="dcterms:W3CDTF">2022-09-08T07:55:00Z</dcterms:modified>
</cp:coreProperties>
</file>